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706" w:rsidRPr="00B6486B" w:rsidRDefault="005C4706" w:rsidP="005C4706">
      <w:r w:rsidRPr="00B6486B">
        <w:t xml:space="preserve">Table </w:t>
      </w:r>
      <w:r>
        <w:rPr>
          <w:noProof/>
        </w:rPr>
        <w:t>5</w:t>
      </w:r>
      <w:r w:rsidRPr="00B6486B">
        <w:rPr>
          <w:rFonts w:cs="Arial"/>
          <w:color w:val="auto"/>
          <w:lang w:val="ro-RO" w:eastAsia="ro-RO"/>
        </w:rPr>
        <w:t xml:space="preserve"> </w:t>
      </w:r>
      <w:r w:rsidRPr="005C4706">
        <w:rPr>
          <w:lang w:val="ro-RO" w:eastAsia="ro-RO"/>
        </w:rPr>
        <w:t>Safety of clozapine use during pregnancy</w:t>
      </w:r>
      <w:r w:rsidRPr="00B6486B">
        <w:t xml:space="preserve"> </w:t>
      </w:r>
      <w:r w:rsidRPr="00B6486B">
        <w:t>selected papers</w:t>
      </w:r>
    </w:p>
    <w:p w:rsidR="00B6486B" w:rsidRDefault="00B6486B" w:rsidP="00AE1690"/>
    <w:tbl>
      <w:tblPr>
        <w:tblStyle w:val="TableGrid"/>
        <w:tblW w:w="15456" w:type="dxa"/>
        <w:tblInd w:w="-714" w:type="dxa"/>
        <w:tblLook w:val="04A0" w:firstRow="1" w:lastRow="0" w:firstColumn="1" w:lastColumn="0" w:noHBand="0" w:noVBand="1"/>
      </w:tblPr>
      <w:tblGrid>
        <w:gridCol w:w="1525"/>
        <w:gridCol w:w="2747"/>
        <w:gridCol w:w="3003"/>
        <w:gridCol w:w="8181"/>
      </w:tblGrid>
      <w:tr w:rsidR="005C4706" w:rsidRPr="005C4706" w:rsidTr="005C4706">
        <w:trPr>
          <w:trHeight w:val="498"/>
        </w:trPr>
        <w:tc>
          <w:tcPr>
            <w:tcW w:w="1525" w:type="dxa"/>
          </w:tcPr>
          <w:p w:rsidR="005C4706" w:rsidRPr="005C4706" w:rsidRDefault="005C4706" w:rsidP="005C4706">
            <w:pPr>
              <w:rPr>
                <w:b/>
                <w:sz w:val="18"/>
                <w:lang w:val="ro-RO" w:eastAsia="ro-RO"/>
              </w:rPr>
            </w:pPr>
            <w:r w:rsidRPr="005C4706">
              <w:rPr>
                <w:b/>
                <w:sz w:val="18"/>
                <w:lang w:val="ro-RO" w:eastAsia="ro-RO"/>
              </w:rPr>
              <w:t>Authors</w:t>
            </w:r>
          </w:p>
        </w:tc>
        <w:tc>
          <w:tcPr>
            <w:tcW w:w="2747" w:type="dxa"/>
          </w:tcPr>
          <w:p w:rsidR="005C4706" w:rsidRPr="005C4706" w:rsidRDefault="005C4706" w:rsidP="005C4706">
            <w:pPr>
              <w:rPr>
                <w:b/>
                <w:sz w:val="18"/>
                <w:lang w:val="ro-RO" w:eastAsia="ro-RO"/>
              </w:rPr>
            </w:pPr>
            <w:r w:rsidRPr="005C4706">
              <w:rPr>
                <w:b/>
                <w:sz w:val="18"/>
                <w:lang w:val="ro-RO" w:eastAsia="ro-RO"/>
              </w:rPr>
              <w:t>Article Title</w:t>
            </w:r>
          </w:p>
        </w:tc>
        <w:tc>
          <w:tcPr>
            <w:tcW w:w="3003" w:type="dxa"/>
          </w:tcPr>
          <w:p w:rsidR="005C4706" w:rsidRPr="005C4706" w:rsidRDefault="005C4706" w:rsidP="005C4706">
            <w:pPr>
              <w:rPr>
                <w:b/>
                <w:sz w:val="18"/>
                <w:lang w:val="ro-RO" w:eastAsia="ro-RO"/>
              </w:rPr>
            </w:pPr>
            <w:r w:rsidRPr="005C4706">
              <w:rPr>
                <w:b/>
                <w:sz w:val="18"/>
                <w:lang w:val="ro-RO" w:eastAsia="ro-RO"/>
              </w:rPr>
              <w:t>Source Title</w:t>
            </w:r>
          </w:p>
        </w:tc>
        <w:tc>
          <w:tcPr>
            <w:tcW w:w="8181" w:type="dxa"/>
          </w:tcPr>
          <w:p w:rsidR="005C4706" w:rsidRPr="005C4706" w:rsidRDefault="005C4706" w:rsidP="005C4706">
            <w:pPr>
              <w:rPr>
                <w:b/>
                <w:sz w:val="18"/>
                <w:lang w:val="ro-RO" w:eastAsia="ro-RO"/>
              </w:rPr>
            </w:pPr>
            <w:r w:rsidRPr="005C4706">
              <w:rPr>
                <w:b/>
                <w:sz w:val="18"/>
                <w:lang w:val="ro-RO" w:eastAsia="ro-RO"/>
              </w:rPr>
              <w:t>Abstract</w:t>
            </w:r>
          </w:p>
        </w:tc>
      </w:tr>
      <w:tr w:rsidR="005C4706" w:rsidRPr="005C4706" w:rsidTr="005C4706">
        <w:trPr>
          <w:trHeight w:val="1421"/>
        </w:trPr>
        <w:tc>
          <w:tcPr>
            <w:tcW w:w="1525" w:type="dxa"/>
            <w:hideMark/>
          </w:tcPr>
          <w:p w:rsidR="005C4706" w:rsidRPr="005C4706" w:rsidRDefault="005C4706" w:rsidP="005C4706">
            <w:pPr>
              <w:rPr>
                <w:sz w:val="18"/>
                <w:lang w:val="ro-RO" w:eastAsia="ro-RO"/>
              </w:rPr>
            </w:pPr>
            <w:r w:rsidRPr="005C4706">
              <w:rPr>
                <w:sz w:val="18"/>
                <w:lang w:val="ro-RO" w:eastAsia="ro-RO"/>
              </w:rPr>
              <w:t>Nguyen, T; Mordecai, J; et al., 2020</w:t>
            </w:r>
          </w:p>
        </w:tc>
        <w:tc>
          <w:tcPr>
            <w:tcW w:w="2747" w:type="dxa"/>
            <w:hideMark/>
          </w:tcPr>
          <w:p w:rsidR="005C4706" w:rsidRPr="005C4706" w:rsidRDefault="005C4706" w:rsidP="005C4706">
            <w:pPr>
              <w:rPr>
                <w:sz w:val="18"/>
                <w:lang w:val="ro-RO" w:eastAsia="ro-RO"/>
              </w:rPr>
            </w:pPr>
            <w:r w:rsidRPr="005C4706">
              <w:rPr>
                <w:sz w:val="18"/>
                <w:lang w:val="ro-RO" w:eastAsia="ro-RO"/>
              </w:rPr>
              <w:t>Obstetric and neonatal outcomes of clozapine exposure in pregnancy: a consecutive case series</w:t>
            </w:r>
          </w:p>
        </w:tc>
        <w:tc>
          <w:tcPr>
            <w:tcW w:w="3003" w:type="dxa"/>
            <w:hideMark/>
          </w:tcPr>
          <w:p w:rsidR="005C4706" w:rsidRPr="005C4706" w:rsidRDefault="005C4706" w:rsidP="005C4706">
            <w:pPr>
              <w:rPr>
                <w:sz w:val="18"/>
                <w:lang w:val="ro-RO" w:eastAsia="ro-RO"/>
              </w:rPr>
            </w:pPr>
            <w:r w:rsidRPr="005C4706">
              <w:rPr>
                <w:sz w:val="18"/>
                <w:lang w:val="ro-RO" w:eastAsia="ro-RO"/>
              </w:rPr>
              <w:t>ARCHIVES OF WOMENS MENTAL HEALTH</w:t>
            </w:r>
          </w:p>
        </w:tc>
        <w:tc>
          <w:tcPr>
            <w:tcW w:w="8181" w:type="dxa"/>
            <w:hideMark/>
          </w:tcPr>
          <w:p w:rsidR="005C4706" w:rsidRPr="005C4706" w:rsidRDefault="005C4706" w:rsidP="005C4706">
            <w:pPr>
              <w:rPr>
                <w:sz w:val="18"/>
                <w:lang w:val="ro-RO" w:eastAsia="ro-RO"/>
              </w:rPr>
            </w:pPr>
            <w:r w:rsidRPr="005C4706">
              <w:rPr>
                <w:sz w:val="18"/>
                <w:lang w:val="ro-RO" w:eastAsia="ro-RO"/>
              </w:rPr>
              <w:t>Clozapine is an effective antipsychotic that can lead to symptom resolution and functional recovery in patients with schizophrenia. Its available pregnancy safety data remain limited, which presents a challenge for clinicians managing women of reproductive age on clozapine. We retrospectively studied a consecutive case series of nine pregnancies where there was clozapine exposure. Our case series demonstrates that pregnant women on clozapine treatment can remain stable psychiatrically, but are vulnerable obstetrically, with high rates of obesity and gestational diabetes. Their babies also have poor neonatal adjustment, often requiring neonatal resuscitation. Furthermore, we report on clozapine-related side effects, changes in clozapine levels during pregnancy as well as variation in foetal wellbeing monitoring. These findings have implications for pregnancy care for women taking clozapine and require further exploration.</w:t>
            </w:r>
          </w:p>
        </w:tc>
      </w:tr>
      <w:tr w:rsidR="005C4706" w:rsidRPr="005C4706" w:rsidTr="005C4706">
        <w:trPr>
          <w:trHeight w:val="2817"/>
        </w:trPr>
        <w:tc>
          <w:tcPr>
            <w:tcW w:w="1525" w:type="dxa"/>
            <w:hideMark/>
          </w:tcPr>
          <w:p w:rsidR="005C4706" w:rsidRPr="005C4706" w:rsidRDefault="005C4706" w:rsidP="005C4706">
            <w:pPr>
              <w:rPr>
                <w:sz w:val="18"/>
                <w:lang w:val="ro-RO" w:eastAsia="ro-RO"/>
              </w:rPr>
            </w:pPr>
            <w:r w:rsidRPr="005C4706">
              <w:rPr>
                <w:sz w:val="18"/>
                <w:lang w:val="ro-RO" w:eastAsia="ro-RO"/>
              </w:rPr>
              <w:t>Beex-Oosterhuis, MM; et. Al, 2020</w:t>
            </w:r>
          </w:p>
        </w:tc>
        <w:tc>
          <w:tcPr>
            <w:tcW w:w="2747" w:type="dxa"/>
            <w:hideMark/>
          </w:tcPr>
          <w:p w:rsidR="005C4706" w:rsidRPr="005C4706" w:rsidRDefault="005C4706" w:rsidP="005C4706">
            <w:pPr>
              <w:rPr>
                <w:sz w:val="18"/>
                <w:lang w:val="ro-RO" w:eastAsia="ro-RO"/>
              </w:rPr>
            </w:pPr>
            <w:r w:rsidRPr="005C4706">
              <w:rPr>
                <w:sz w:val="18"/>
                <w:lang w:val="ro-RO" w:eastAsia="ro-RO"/>
              </w:rPr>
              <w:t>Safety of clozapine use during pregnancy: Analysis of international pharmacovigilance data</w:t>
            </w:r>
          </w:p>
        </w:tc>
        <w:tc>
          <w:tcPr>
            <w:tcW w:w="3003" w:type="dxa"/>
            <w:hideMark/>
          </w:tcPr>
          <w:p w:rsidR="005C4706" w:rsidRPr="005C4706" w:rsidRDefault="005C4706" w:rsidP="005C4706">
            <w:pPr>
              <w:rPr>
                <w:sz w:val="18"/>
                <w:lang w:val="ro-RO" w:eastAsia="ro-RO"/>
              </w:rPr>
            </w:pPr>
            <w:r w:rsidRPr="005C4706">
              <w:rPr>
                <w:sz w:val="18"/>
                <w:lang w:val="ro-RO" w:eastAsia="ro-RO"/>
              </w:rPr>
              <w:t>PHARMACOEPIDEMIOLOGY AND DRUG SAFETY</w:t>
            </w:r>
          </w:p>
        </w:tc>
        <w:tc>
          <w:tcPr>
            <w:tcW w:w="8181" w:type="dxa"/>
            <w:hideMark/>
          </w:tcPr>
          <w:p w:rsidR="005C4706" w:rsidRPr="005C4706" w:rsidRDefault="005C4706" w:rsidP="005C4706">
            <w:pPr>
              <w:rPr>
                <w:sz w:val="18"/>
                <w:lang w:val="ro-RO" w:eastAsia="ro-RO"/>
              </w:rPr>
            </w:pPr>
            <w:r w:rsidRPr="005C4706">
              <w:rPr>
                <w:sz w:val="18"/>
                <w:lang w:val="ro-RO" w:eastAsia="ro-RO"/>
              </w:rPr>
              <w:t>Purpose Safety data on clozapine use during pregnancy are limited. The aim of this study was to determine disproportionality in case safety reports on adverse pregnancy outcomes between clozapine and other antipsychotics (OAP) used during pregnancy. Methods We included all reports of suspected adverse drug reactions (ADRs) to antipsychotics registered in the World Health Organization global individual case safety report (ICSR) database (VigiBase) in children younger than 2 years and women aged 12-45 years. A case/non-case approach was used to evaluate the association between several pregnancy-related ADRs and clozapine exposure during pregnancy, using 2x2 contingency tables to investigate disproportionality and Standard MedDRA Queries to select cases. Clozapine exposure was defined as all ICSR-ADR combinations with clozapine as (one of) the suspected drug(s). Non-exposure was defined as all ICSR-ADR combinations with OAP as (one of) the suspected drug(s). Results We identified 42 236 unique ICSR-ADR combinations related with clozapine exposure and 170 710 with OAP exposure. Of these, 494 and 4645 ICSR-ADR combinations involved adverse pregnancy outcomes related with clozapine exposure and OAP exposure respectively. Overall, no signal of disproportionate reporting associating clozapine with the studied adverse pregnancy outcomes was found compared with OAP exposure. Conclusion Based on global pharmacovigilance data, we did not find any evidence that clozapine is less safe during pregnancy than OAP. Although this is not automatically equivalent to the relative safety of clozapine during pregnancy, these findings add to the convergence of proofs to allow final conclusions and decisions regarding the treatment of pregnant women with clozapine.</w:t>
            </w:r>
          </w:p>
        </w:tc>
      </w:tr>
      <w:tr w:rsidR="005C4706" w:rsidRPr="005C4706" w:rsidTr="005C4706">
        <w:trPr>
          <w:trHeight w:val="561"/>
        </w:trPr>
        <w:tc>
          <w:tcPr>
            <w:tcW w:w="1525" w:type="dxa"/>
            <w:hideMark/>
          </w:tcPr>
          <w:p w:rsidR="005C4706" w:rsidRPr="005C4706" w:rsidRDefault="005C4706" w:rsidP="005C4706">
            <w:pPr>
              <w:rPr>
                <w:sz w:val="18"/>
                <w:lang w:val="ro-RO" w:eastAsia="ro-RO"/>
              </w:rPr>
            </w:pPr>
            <w:r w:rsidRPr="005C4706">
              <w:rPr>
                <w:sz w:val="18"/>
                <w:lang w:val="ro-RO" w:eastAsia="ro-RO"/>
              </w:rPr>
              <w:t>Imaz, ML; Oriolo, G; 2018</w:t>
            </w:r>
          </w:p>
        </w:tc>
        <w:tc>
          <w:tcPr>
            <w:tcW w:w="2747" w:type="dxa"/>
            <w:hideMark/>
          </w:tcPr>
          <w:p w:rsidR="005C4706" w:rsidRPr="005C4706" w:rsidRDefault="005C4706" w:rsidP="005C4706">
            <w:pPr>
              <w:rPr>
                <w:sz w:val="18"/>
                <w:lang w:val="ro-RO" w:eastAsia="ro-RO"/>
              </w:rPr>
            </w:pPr>
            <w:r w:rsidRPr="005C4706">
              <w:rPr>
                <w:sz w:val="18"/>
                <w:lang w:val="ro-RO" w:eastAsia="ro-RO"/>
              </w:rPr>
              <w:t>Clozapine Use During Pregnancy and Lactation: A Case-Series Report</w:t>
            </w:r>
          </w:p>
        </w:tc>
        <w:tc>
          <w:tcPr>
            <w:tcW w:w="3003" w:type="dxa"/>
            <w:hideMark/>
          </w:tcPr>
          <w:p w:rsidR="005C4706" w:rsidRPr="005C4706" w:rsidRDefault="005C4706" w:rsidP="005C4706">
            <w:pPr>
              <w:rPr>
                <w:sz w:val="18"/>
                <w:lang w:val="ro-RO" w:eastAsia="ro-RO"/>
              </w:rPr>
            </w:pPr>
            <w:r w:rsidRPr="005C4706">
              <w:rPr>
                <w:sz w:val="18"/>
                <w:lang w:val="ro-RO" w:eastAsia="ro-RO"/>
              </w:rPr>
              <w:t>FRONTIERS IN PHARMACOLOGY</w:t>
            </w:r>
          </w:p>
        </w:tc>
        <w:tc>
          <w:tcPr>
            <w:tcW w:w="8181" w:type="dxa"/>
            <w:hideMark/>
          </w:tcPr>
          <w:p w:rsidR="005C4706" w:rsidRPr="005C4706" w:rsidRDefault="005C4706" w:rsidP="005C4706">
            <w:pPr>
              <w:rPr>
                <w:sz w:val="18"/>
                <w:lang w:val="ro-RO" w:eastAsia="ro-RO"/>
              </w:rPr>
            </w:pPr>
            <w:r w:rsidRPr="005C4706">
              <w:rPr>
                <w:sz w:val="18"/>
                <w:lang w:val="ro-RO" w:eastAsia="ro-RO"/>
              </w:rPr>
              <w:t xml:space="preserve">The current prescription of clozapine in psychotic women of reproductive age makes it crucial to understand its pharmacokinetics during pregnancy and lactation as well as its risk profile for neonatal outcome. The aim of this case series was to provide new evidence on the pharmacokinetic features of clozapine that determine its passage through the placenta and amniotic fluid, as well as the neonatal clozapine elimination half-life (t1/2). This case series demonstrates for the first time that clozapine might show partial placental passage similar to other atypical antipsychotics. Clozapine levels decreased during the first few days in nursing infants. The half-life of clozapine in neonates was slightly higher than previously estimated. Clozapine use in pregnancy may be associated with diabetes mellitus, especially if there is a family history of this disease. Although no acute toxicological effects were observed in the intrauterine exposed newborn, close follow-up of pregnancy is </w:t>
            </w:r>
            <w:r w:rsidRPr="005C4706">
              <w:rPr>
                <w:sz w:val="18"/>
                <w:lang w:val="ro-RO" w:eastAsia="ro-RO"/>
              </w:rPr>
              <w:lastRenderedPageBreak/>
              <w:t>recommended. However, these results must be taken with caution being a case series with small sample size</w:t>
            </w:r>
          </w:p>
        </w:tc>
      </w:tr>
      <w:tr w:rsidR="005C4706" w:rsidRPr="005C4706" w:rsidTr="005C4706">
        <w:trPr>
          <w:trHeight w:val="2546"/>
        </w:trPr>
        <w:tc>
          <w:tcPr>
            <w:tcW w:w="1525" w:type="dxa"/>
            <w:hideMark/>
          </w:tcPr>
          <w:p w:rsidR="005C4706" w:rsidRPr="005C4706" w:rsidRDefault="005C4706" w:rsidP="005C4706">
            <w:pPr>
              <w:rPr>
                <w:sz w:val="18"/>
                <w:lang w:val="ro-RO" w:eastAsia="ro-RO"/>
              </w:rPr>
            </w:pPr>
            <w:r w:rsidRPr="005C4706">
              <w:rPr>
                <w:sz w:val="18"/>
                <w:lang w:val="ro-RO" w:eastAsia="ro-RO"/>
              </w:rPr>
              <w:lastRenderedPageBreak/>
              <w:t>Mehta, TM; Van Lieshout, RJ, 2017</w:t>
            </w:r>
          </w:p>
        </w:tc>
        <w:tc>
          <w:tcPr>
            <w:tcW w:w="2747" w:type="dxa"/>
            <w:hideMark/>
          </w:tcPr>
          <w:p w:rsidR="005C4706" w:rsidRPr="005C4706" w:rsidRDefault="005C4706" w:rsidP="005C4706">
            <w:pPr>
              <w:rPr>
                <w:sz w:val="18"/>
                <w:lang w:val="ro-RO" w:eastAsia="ro-RO"/>
              </w:rPr>
            </w:pPr>
            <w:r w:rsidRPr="005C4706">
              <w:rPr>
                <w:sz w:val="18"/>
                <w:lang w:val="ro-RO" w:eastAsia="ro-RO"/>
              </w:rPr>
              <w:t>A review of the safety of clozapine during pregnancy and lactation</w:t>
            </w:r>
          </w:p>
        </w:tc>
        <w:tc>
          <w:tcPr>
            <w:tcW w:w="3003" w:type="dxa"/>
            <w:hideMark/>
          </w:tcPr>
          <w:p w:rsidR="005C4706" w:rsidRPr="005C4706" w:rsidRDefault="005C4706" w:rsidP="005C4706">
            <w:pPr>
              <w:rPr>
                <w:sz w:val="18"/>
                <w:lang w:val="ro-RO" w:eastAsia="ro-RO"/>
              </w:rPr>
            </w:pPr>
            <w:r w:rsidRPr="005C4706">
              <w:rPr>
                <w:sz w:val="18"/>
                <w:lang w:val="ro-RO" w:eastAsia="ro-RO"/>
              </w:rPr>
              <w:t>ARCHIVES OF WOMENS MENTAL HEALTH</w:t>
            </w:r>
          </w:p>
        </w:tc>
        <w:tc>
          <w:tcPr>
            <w:tcW w:w="8181" w:type="dxa"/>
            <w:hideMark/>
          </w:tcPr>
          <w:p w:rsidR="005C4706" w:rsidRPr="005C4706" w:rsidRDefault="005C4706" w:rsidP="005C4706">
            <w:pPr>
              <w:rPr>
                <w:sz w:val="18"/>
                <w:lang w:val="ro-RO" w:eastAsia="ro-RO"/>
              </w:rPr>
            </w:pPr>
            <w:r w:rsidRPr="005C4706">
              <w:rPr>
                <w:sz w:val="18"/>
                <w:lang w:val="ro-RO" w:eastAsia="ro-RO"/>
              </w:rPr>
              <w:t>Clozapine is an antipsychotic used in the management of treatment-resistant schizophrenia. However, little is known about clozapine use during pregnancy and lactation, or its impact on the mother, foetus, and infant. This review aims to summarize the available literature on the safety of clozapine use during the perinatal period. EMBASE, PsycINFO, and MEDLINE were searched from their inceptions through June 2016. The review encompasses 21 studies that have examined clozapine use during pregnancy and lactation. The limited available data do not support an increased risk of congenital malformations in foetuses exposed to clozapine during pregnancy, though rates of gestational diabetes are twice as high in pregnant women using clozapine. Clozapine accumulation in foetal serum possibly contributes to increased rates of floppy infant syndrome at delivery, decreased foetal heart rate variability, and seizures in infancy. Clozapine crosses the placenta and also accumulates in breast milk, which may increase the risk of agranulocytosis in infants and may necessitate infant testing. The majority of these data come from case reports and case series, making it unclear if the published risks associated with clozapine are due to mental illness, lifestyle factors, or co-treatment with other psychotropic medications. While the available literature on clozapine use during the perinatal period is very limited, the risks of clozapine use during pregnancy and the postpartum period should be discussed with women and weighed against those associated with other treatments and partially or untreated schizophrenia.</w:t>
            </w:r>
          </w:p>
        </w:tc>
      </w:tr>
    </w:tbl>
    <w:p w:rsidR="005C4706" w:rsidRDefault="005C4706" w:rsidP="00AE1690"/>
    <w:p w:rsidR="005C4706" w:rsidRDefault="005C4706">
      <w:pPr>
        <w:adjustRightInd/>
        <w:snapToGrid/>
        <w:spacing w:after="160" w:line="259" w:lineRule="auto"/>
        <w:jc w:val="left"/>
      </w:pPr>
      <w:bookmarkStart w:id="0" w:name="_GoBack"/>
      <w:bookmarkEnd w:id="0"/>
    </w:p>
    <w:sectPr w:rsidR="005C4706"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3E6523"/>
    <w:rsid w:val="005C4706"/>
    <w:rsid w:val="00650960"/>
    <w:rsid w:val="00683CC8"/>
    <w:rsid w:val="0079425B"/>
    <w:rsid w:val="007B0602"/>
    <w:rsid w:val="00810455"/>
    <w:rsid w:val="0083461F"/>
    <w:rsid w:val="008E5DBE"/>
    <w:rsid w:val="00985D66"/>
    <w:rsid w:val="00AC2380"/>
    <w:rsid w:val="00AE1690"/>
    <w:rsid w:val="00B6486B"/>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900</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2020-09-28T20:31:00Z</dcterms:created>
  <dcterms:modified xsi:type="dcterms:W3CDTF">2020-09-28T20:31:00Z</dcterms:modified>
</cp:coreProperties>
</file>